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16DAAE" w14:textId="77777777" w:rsidR="00476454" w:rsidRPr="00CC2976" w:rsidRDefault="00476454" w:rsidP="00476454">
      <w:pPr>
        <w:jc w:val="center"/>
        <w:rPr>
          <w:color w:val="000000"/>
          <w:sz w:val="24"/>
          <w:szCs w:val="24"/>
        </w:rPr>
      </w:pPr>
      <w:r w:rsidRPr="00CC2976">
        <w:rPr>
          <w:b/>
          <w:sz w:val="24"/>
          <w:szCs w:val="24"/>
          <w:lang w:val="kk-KZ"/>
        </w:rPr>
        <w:t xml:space="preserve">Материалы для </w:t>
      </w:r>
      <w:r>
        <w:rPr>
          <w:b/>
          <w:sz w:val="24"/>
          <w:szCs w:val="24"/>
          <w:lang w:val="kk-KZ"/>
        </w:rPr>
        <w:t xml:space="preserve">2-го </w:t>
      </w:r>
      <w:r w:rsidRPr="00CC2976">
        <w:rPr>
          <w:b/>
          <w:sz w:val="24"/>
          <w:szCs w:val="24"/>
          <w:lang w:val="kk-KZ"/>
        </w:rPr>
        <w:t>рубежного контролей</w:t>
      </w:r>
    </w:p>
    <w:p w14:paraId="77D012AF" w14:textId="77777777" w:rsidR="00476454" w:rsidRPr="00476454" w:rsidRDefault="00476454" w:rsidP="00476454">
      <w:pPr>
        <w:rPr>
          <w:b/>
          <w:sz w:val="24"/>
          <w:szCs w:val="24"/>
          <w:lang w:val="kk-KZ"/>
        </w:rPr>
      </w:pPr>
    </w:p>
    <w:p w14:paraId="0469BCBD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Процессы, происходящие в дорожной конструкции в зависимости от времени года.</w:t>
      </w:r>
    </w:p>
    <w:p w14:paraId="677A4732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Методы ликвидации колеи.</w:t>
      </w:r>
    </w:p>
    <w:p w14:paraId="590A2D44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 xml:space="preserve"> Воздействие автомобиля на дорожную конструкцию. Понятие коэффициент динамической нагрузки.</w:t>
      </w:r>
    </w:p>
    <w:p w14:paraId="76777D51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476454">
        <w:rPr>
          <w:spacing w:val="1"/>
          <w:sz w:val="24"/>
          <w:szCs w:val="24"/>
        </w:rPr>
        <w:t>Влияние природно-климатических факторов на дорожную конструкцию.</w:t>
      </w:r>
    </w:p>
    <w:p w14:paraId="610F70AE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476454">
        <w:rPr>
          <w:spacing w:val="1"/>
          <w:sz w:val="24"/>
          <w:szCs w:val="24"/>
        </w:rPr>
        <w:t>Водно-тепловой режим дорожной конструкции.</w:t>
      </w:r>
      <w:r w:rsidRPr="00476454">
        <w:rPr>
          <w:sz w:val="24"/>
          <w:szCs w:val="24"/>
        </w:rPr>
        <w:t xml:space="preserve"> </w:t>
      </w:r>
    </w:p>
    <w:p w14:paraId="28629E8D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Различные типы покрытий (контактного, коагуляционного, кристаллизационного). Причины разрушения.</w:t>
      </w:r>
    </w:p>
    <w:p w14:paraId="6A694ACE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Виды деформаций и разрушений асфальтобетонных покрытий. Причины их образования.</w:t>
      </w:r>
    </w:p>
    <w:p w14:paraId="6467BAE4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Деформации и разрушения земляного полотна. Причины образования.</w:t>
      </w:r>
    </w:p>
    <w:p w14:paraId="7A79B8E8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Деформации и разрушения цементобетонных покрытий. Причины образования.</w:t>
      </w:r>
    </w:p>
    <w:p w14:paraId="2AB794B1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 xml:space="preserve">Обеспечение безопасности движения при выполнении ремонтных работ. </w:t>
      </w:r>
    </w:p>
    <w:p w14:paraId="5FD0203E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Оценка уровня содержания автомобильных дорог.</w:t>
      </w:r>
    </w:p>
    <w:p w14:paraId="4E71D179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476454">
        <w:rPr>
          <w:spacing w:val="1"/>
          <w:sz w:val="24"/>
          <w:szCs w:val="24"/>
        </w:rPr>
        <w:t>Классификация дорожно-ремонтных работ.</w:t>
      </w:r>
    </w:p>
    <w:p w14:paraId="7F7DFED2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Классификация работ по ремонту и содержанию автомобильных дорог общего пользования.</w:t>
      </w:r>
    </w:p>
    <w:p w14:paraId="1FA5C5C3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Содержание земляного полотна, водоотвода и грунтовых покрытий.</w:t>
      </w:r>
    </w:p>
    <w:p w14:paraId="35A08CE7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Содержание гравийных и щебеночных покрытий, не обработанных вяжущим.  Обеспыливание автодорог.</w:t>
      </w:r>
    </w:p>
    <w:p w14:paraId="6B4A4332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Содержание гравийных и щебеночных покрытий, обработанных вяжущими.</w:t>
      </w:r>
    </w:p>
    <w:p w14:paraId="1B00C7BB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Содержание цементобетонных покрытий.</w:t>
      </w:r>
    </w:p>
    <w:p w14:paraId="07FB2070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Содержание асфальтобетонных покрытий.</w:t>
      </w:r>
    </w:p>
    <w:p w14:paraId="48181173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rStyle w:val="a5"/>
          <w:i w:val="0"/>
          <w:iCs w:val="0"/>
          <w:sz w:val="24"/>
          <w:szCs w:val="24"/>
        </w:rPr>
      </w:pPr>
      <w:r w:rsidRPr="00476454">
        <w:rPr>
          <w:rStyle w:val="a5"/>
          <w:i w:val="0"/>
          <w:sz w:val="24"/>
          <w:szCs w:val="24"/>
        </w:rPr>
        <w:t>Горячие способы ямочного ремонта.</w:t>
      </w:r>
    </w:p>
    <w:p w14:paraId="5E623B6C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i/>
          <w:sz w:val="24"/>
          <w:szCs w:val="24"/>
        </w:rPr>
      </w:pPr>
      <w:r w:rsidRPr="00476454">
        <w:rPr>
          <w:bCs/>
          <w:sz w:val="24"/>
          <w:szCs w:val="24"/>
        </w:rPr>
        <w:t>Ямочный ремонт с применением влажных органоминеральных смесей (ВОМС).</w:t>
      </w:r>
    </w:p>
    <w:p w14:paraId="798E857B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i/>
          <w:sz w:val="24"/>
          <w:szCs w:val="24"/>
        </w:rPr>
      </w:pPr>
      <w:r w:rsidRPr="00476454">
        <w:rPr>
          <w:bCs/>
          <w:sz w:val="24"/>
          <w:szCs w:val="24"/>
        </w:rPr>
        <w:t>Ямочный ремонт чернощебеночных покрытий способами пропитки и обратной пропитки.</w:t>
      </w:r>
    </w:p>
    <w:p w14:paraId="6BA3CB6C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i/>
          <w:sz w:val="24"/>
          <w:szCs w:val="24"/>
        </w:rPr>
      </w:pPr>
      <w:r w:rsidRPr="00476454">
        <w:rPr>
          <w:sz w:val="24"/>
          <w:szCs w:val="24"/>
          <w:lang w:val="kk-KZ"/>
        </w:rPr>
        <w:t>Упрощённые способы ямочного ремонта (инъекционные методы)</w:t>
      </w:r>
      <w:r w:rsidRPr="00476454">
        <w:rPr>
          <w:i/>
          <w:sz w:val="24"/>
          <w:szCs w:val="24"/>
          <w:lang w:val="kk-KZ"/>
        </w:rPr>
        <w:t>.</w:t>
      </w:r>
    </w:p>
    <w:p w14:paraId="05BFE54D" w14:textId="77777777" w:rsidR="00476454" w:rsidRPr="00476454" w:rsidRDefault="00476454" w:rsidP="00476454">
      <w:pPr>
        <w:numPr>
          <w:ilvl w:val="0"/>
          <w:numId w:val="1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Содержание инженерного оборудования и обустройство. Определение интенсивности, учет ДТП.</w:t>
      </w:r>
    </w:p>
    <w:p w14:paraId="2DCC6037" w14:textId="77777777" w:rsidR="00476454" w:rsidRPr="00476454" w:rsidRDefault="00476454" w:rsidP="00476454">
      <w:pPr>
        <w:numPr>
          <w:ilvl w:val="0"/>
          <w:numId w:val="1"/>
        </w:numPr>
        <w:tabs>
          <w:tab w:val="clear" w:pos="720"/>
          <w:tab w:val="num" w:pos="426"/>
        </w:tabs>
        <w:ind w:left="-142" w:firstLine="142"/>
        <w:jc w:val="both"/>
        <w:rPr>
          <w:sz w:val="24"/>
          <w:szCs w:val="24"/>
        </w:rPr>
      </w:pPr>
      <w:r w:rsidRPr="00476454">
        <w:rPr>
          <w:sz w:val="24"/>
          <w:szCs w:val="24"/>
        </w:rPr>
        <w:t xml:space="preserve">Организация работ по эксплуатации автодорог. Методы проведения работ. </w:t>
      </w:r>
    </w:p>
    <w:p w14:paraId="1493DC06" w14:textId="77777777" w:rsidR="00476454" w:rsidRPr="00476454" w:rsidRDefault="00476454" w:rsidP="00476454">
      <w:pPr>
        <w:numPr>
          <w:ilvl w:val="0"/>
          <w:numId w:val="1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Разметка дорожная. Технология устройства, предъявляемые требования.</w:t>
      </w:r>
    </w:p>
    <w:p w14:paraId="076C94F2" w14:textId="77777777" w:rsidR="00476454" w:rsidRPr="00476454" w:rsidRDefault="00476454" w:rsidP="00476454">
      <w:pPr>
        <w:numPr>
          <w:ilvl w:val="0"/>
          <w:numId w:val="1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Содержание и размещение дорожных знаков на автомобильных дорогах.</w:t>
      </w:r>
    </w:p>
    <w:p w14:paraId="6B9AB551" w14:textId="77777777" w:rsidR="00476454" w:rsidRPr="00476454" w:rsidRDefault="00476454" w:rsidP="00476454">
      <w:pPr>
        <w:numPr>
          <w:ilvl w:val="0"/>
          <w:numId w:val="1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Капитальный ремонт земляного полотна и водоотвода.</w:t>
      </w:r>
    </w:p>
    <w:p w14:paraId="292AE77A" w14:textId="77777777" w:rsidR="00476454" w:rsidRPr="00476454" w:rsidRDefault="00476454" w:rsidP="00476454">
      <w:pPr>
        <w:numPr>
          <w:ilvl w:val="0"/>
          <w:numId w:val="1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Капитальный ремонт дорожных одежд методами горячей регенерации.</w:t>
      </w:r>
    </w:p>
    <w:p w14:paraId="6DFF0151" w14:textId="77777777" w:rsidR="00476454" w:rsidRPr="00476454" w:rsidRDefault="00476454" w:rsidP="00476454">
      <w:pPr>
        <w:numPr>
          <w:ilvl w:val="0"/>
          <w:numId w:val="1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Капитальный ремонт дорожных одежд методами холодной регенерации.</w:t>
      </w:r>
    </w:p>
    <w:p w14:paraId="6AE283FF" w14:textId="77777777" w:rsidR="00476454" w:rsidRPr="00476454" w:rsidRDefault="00476454" w:rsidP="00476454">
      <w:pPr>
        <w:numPr>
          <w:ilvl w:val="0"/>
          <w:numId w:val="1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Предотвращение образования отраженных трещин.  Применяемые прослойки и материалы.</w:t>
      </w:r>
    </w:p>
    <w:p w14:paraId="0EEECC58" w14:textId="77777777" w:rsidR="00476454" w:rsidRPr="00476454" w:rsidRDefault="00476454" w:rsidP="00476454">
      <w:pPr>
        <w:numPr>
          <w:ilvl w:val="0"/>
          <w:numId w:val="1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Метод холодно-горячей регенерации.</w:t>
      </w:r>
    </w:p>
    <w:p w14:paraId="7A22056F" w14:textId="77777777" w:rsidR="00476454" w:rsidRPr="00476454" w:rsidRDefault="00476454" w:rsidP="00476454">
      <w:pPr>
        <w:numPr>
          <w:ilvl w:val="0"/>
          <w:numId w:val="1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Ремонт покрытия на автомобильных дорогах.</w:t>
      </w:r>
    </w:p>
    <w:p w14:paraId="06377FBE" w14:textId="77777777" w:rsidR="00476454" w:rsidRPr="00476454" w:rsidRDefault="00476454" w:rsidP="00476454">
      <w:pPr>
        <w:numPr>
          <w:ilvl w:val="0"/>
          <w:numId w:val="1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Капитальный ремонт цементобетонных покрытий.</w:t>
      </w:r>
    </w:p>
    <w:p w14:paraId="1A2C5ECA" w14:textId="77777777" w:rsidR="00476454" w:rsidRPr="00476454" w:rsidRDefault="00476454" w:rsidP="00476454">
      <w:pPr>
        <w:numPr>
          <w:ilvl w:val="0"/>
          <w:numId w:val="1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 xml:space="preserve">Ремонт </w:t>
      </w:r>
      <w:proofErr w:type="spellStart"/>
      <w:r w:rsidRPr="00476454">
        <w:rPr>
          <w:sz w:val="24"/>
          <w:szCs w:val="24"/>
        </w:rPr>
        <w:t>земполотна</w:t>
      </w:r>
      <w:proofErr w:type="spellEnd"/>
      <w:r w:rsidRPr="00476454">
        <w:rPr>
          <w:sz w:val="24"/>
          <w:szCs w:val="24"/>
        </w:rPr>
        <w:t xml:space="preserve"> и водоотвода. </w:t>
      </w:r>
    </w:p>
    <w:p w14:paraId="333D18CA" w14:textId="77777777" w:rsidR="00476454" w:rsidRPr="00476454" w:rsidRDefault="00476454" w:rsidP="00476454">
      <w:pPr>
        <w:numPr>
          <w:ilvl w:val="0"/>
          <w:numId w:val="1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Усиление дорожных одежд.</w:t>
      </w:r>
    </w:p>
    <w:p w14:paraId="49ECDA12" w14:textId="77777777" w:rsidR="00476454" w:rsidRPr="00476454" w:rsidRDefault="00476454" w:rsidP="00476454">
      <w:pPr>
        <w:numPr>
          <w:ilvl w:val="0"/>
          <w:numId w:val="1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Уширение дорожных одежд.</w:t>
      </w:r>
    </w:p>
    <w:p w14:paraId="1E76B278" w14:textId="77777777" w:rsidR="00476454" w:rsidRPr="00476454" w:rsidRDefault="00476454" w:rsidP="00476454">
      <w:pPr>
        <w:numPr>
          <w:ilvl w:val="0"/>
          <w:numId w:val="1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Применение литого асфальтобетона при выполнении работ по ремонту и содержанию.</w:t>
      </w:r>
    </w:p>
    <w:p w14:paraId="4AA95579" w14:textId="77777777" w:rsidR="00476454" w:rsidRPr="00476454" w:rsidRDefault="00476454" w:rsidP="00476454">
      <w:pPr>
        <w:numPr>
          <w:ilvl w:val="0"/>
          <w:numId w:val="1"/>
        </w:numPr>
        <w:tabs>
          <w:tab w:val="clear" w:pos="720"/>
          <w:tab w:val="num" w:pos="426"/>
        </w:tabs>
        <w:ind w:left="0" w:firstLine="0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Пучины на автомобильных дорогах и меры борьбы с ними.</w:t>
      </w:r>
    </w:p>
    <w:p w14:paraId="5D40DF6B" w14:textId="77777777" w:rsidR="00476454" w:rsidRPr="00476454" w:rsidRDefault="00476454" w:rsidP="00476454">
      <w:pPr>
        <w:numPr>
          <w:ilvl w:val="0"/>
          <w:numId w:val="1"/>
        </w:numPr>
        <w:tabs>
          <w:tab w:val="clear" w:pos="720"/>
          <w:tab w:val="num" w:pos="426"/>
        </w:tabs>
        <w:ind w:left="0" w:firstLine="0"/>
        <w:jc w:val="both"/>
        <w:rPr>
          <w:sz w:val="24"/>
          <w:szCs w:val="24"/>
        </w:rPr>
      </w:pPr>
      <w:r w:rsidRPr="00476454">
        <w:rPr>
          <w:sz w:val="24"/>
          <w:szCs w:val="24"/>
        </w:rPr>
        <w:t>Влияние природно-климатических факторов на земляное полотно и дорожную конструкцию.</w:t>
      </w:r>
    </w:p>
    <w:p w14:paraId="1CC7EB42" w14:textId="77777777" w:rsidR="00476454" w:rsidRPr="00476454" w:rsidRDefault="00476454" w:rsidP="00476454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567" w:hanging="567"/>
        <w:jc w:val="both"/>
        <w:rPr>
          <w:spacing w:val="-5"/>
          <w:sz w:val="24"/>
          <w:szCs w:val="24"/>
        </w:rPr>
      </w:pPr>
      <w:r w:rsidRPr="00476454">
        <w:rPr>
          <w:spacing w:val="1"/>
          <w:sz w:val="24"/>
          <w:szCs w:val="24"/>
        </w:rPr>
        <w:t>Работоспособность и критерии назначения ремонтных работ.</w:t>
      </w:r>
    </w:p>
    <w:p w14:paraId="3C98FF38" w14:textId="77777777" w:rsidR="00476454" w:rsidRPr="00476454" w:rsidRDefault="00476454" w:rsidP="00476454">
      <w:pPr>
        <w:pStyle w:val="a3"/>
        <w:numPr>
          <w:ilvl w:val="0"/>
          <w:numId w:val="1"/>
        </w:numPr>
        <w:tabs>
          <w:tab w:val="num" w:pos="426"/>
        </w:tabs>
        <w:jc w:val="both"/>
        <w:rPr>
          <w:b/>
          <w:sz w:val="24"/>
          <w:szCs w:val="24"/>
          <w:lang w:val="kk-KZ"/>
        </w:rPr>
      </w:pPr>
      <w:r w:rsidRPr="00476454">
        <w:rPr>
          <w:spacing w:val="1"/>
          <w:sz w:val="24"/>
          <w:szCs w:val="24"/>
        </w:rPr>
        <w:t>Основные способы ямочного ремонта. Технологические операции.</w:t>
      </w:r>
    </w:p>
    <w:p w14:paraId="5483E2AE" w14:textId="77777777" w:rsidR="00476454" w:rsidRPr="00D91B80" w:rsidRDefault="00476454" w:rsidP="00476454">
      <w:pPr>
        <w:jc w:val="both"/>
        <w:rPr>
          <w:szCs w:val="28"/>
          <w:lang w:val="kk-KZ"/>
        </w:rPr>
      </w:pPr>
    </w:p>
    <w:p w14:paraId="629C1728" w14:textId="77777777" w:rsidR="00476454" w:rsidRPr="00476454" w:rsidRDefault="00476454" w:rsidP="00476454">
      <w:pPr>
        <w:rPr>
          <w:lang w:val="kk-KZ"/>
        </w:rPr>
      </w:pPr>
    </w:p>
    <w:p w14:paraId="19315398" w14:textId="77777777" w:rsidR="00476454" w:rsidRDefault="00476454" w:rsidP="00476454"/>
    <w:p w14:paraId="14609D94" w14:textId="07EFC12A" w:rsidR="005D0994" w:rsidRPr="00CB53AD" w:rsidRDefault="00F002F5" w:rsidP="005D099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val="kk-KZ"/>
        </w:rPr>
      </w:pPr>
      <w:r w:rsidRPr="00F002F5">
        <w:rPr>
          <w:b/>
          <w:bCs/>
          <w:color w:val="000000"/>
          <w:sz w:val="24"/>
          <w:szCs w:val="24"/>
        </w:rPr>
        <w:t xml:space="preserve">Аким </w:t>
      </w:r>
      <w:proofErr w:type="spellStart"/>
      <w:r w:rsidRPr="00F002F5">
        <w:rPr>
          <w:b/>
          <w:bCs/>
          <w:color w:val="000000"/>
          <w:sz w:val="24"/>
          <w:szCs w:val="24"/>
        </w:rPr>
        <w:t>Ханназар</w:t>
      </w:r>
      <w:proofErr w:type="spellEnd"/>
      <w:r w:rsidRPr="00F002F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002F5">
        <w:rPr>
          <w:b/>
          <w:bCs/>
          <w:color w:val="000000"/>
          <w:sz w:val="24"/>
          <w:szCs w:val="24"/>
        </w:rPr>
        <w:t>Ермекұлы</w:t>
      </w:r>
      <w:proofErr w:type="spellEnd"/>
      <w:r w:rsidR="005D0994" w:rsidRPr="00CB53AD">
        <w:rPr>
          <w:b/>
          <w:bCs/>
          <w:color w:val="000000"/>
          <w:sz w:val="24"/>
          <w:szCs w:val="24"/>
          <w:lang w:val="kk-KZ"/>
        </w:rPr>
        <w:t xml:space="preserve"> – </w:t>
      </w:r>
      <w:r w:rsidR="005D0994">
        <w:rPr>
          <w:b/>
          <w:bCs/>
          <w:color w:val="000000"/>
          <w:sz w:val="24"/>
          <w:szCs w:val="24"/>
          <w:lang w:val="kk-KZ"/>
        </w:rPr>
        <w:t xml:space="preserve">3, </w:t>
      </w:r>
      <w:r w:rsidR="005D0994" w:rsidRPr="00CB53AD">
        <w:rPr>
          <w:b/>
          <w:bCs/>
          <w:color w:val="000000"/>
          <w:sz w:val="24"/>
          <w:szCs w:val="24"/>
          <w:lang w:val="kk-KZ"/>
        </w:rPr>
        <w:t xml:space="preserve">12, </w:t>
      </w:r>
      <w:r w:rsidR="005D0994">
        <w:rPr>
          <w:b/>
          <w:bCs/>
          <w:color w:val="000000"/>
          <w:sz w:val="24"/>
          <w:szCs w:val="24"/>
          <w:lang w:val="kk-KZ"/>
        </w:rPr>
        <w:t>15</w:t>
      </w:r>
    </w:p>
    <w:p w14:paraId="5989E273" w14:textId="5E88A64A" w:rsidR="005D0994" w:rsidRPr="00CB53AD" w:rsidRDefault="00F002F5" w:rsidP="005D099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val="kk-KZ"/>
        </w:rPr>
      </w:pPr>
      <w:r w:rsidRPr="00F002F5">
        <w:rPr>
          <w:b/>
          <w:bCs/>
          <w:color w:val="000000"/>
          <w:sz w:val="24"/>
          <w:szCs w:val="24"/>
        </w:rPr>
        <w:t xml:space="preserve">Измайлов </w:t>
      </w:r>
      <w:proofErr w:type="spellStart"/>
      <w:r w:rsidRPr="00F002F5">
        <w:rPr>
          <w:b/>
          <w:bCs/>
          <w:color w:val="000000"/>
          <w:sz w:val="24"/>
          <w:szCs w:val="24"/>
        </w:rPr>
        <w:t>Адилхан</w:t>
      </w:r>
      <w:proofErr w:type="spellEnd"/>
      <w:r w:rsidRPr="00F002F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002F5">
        <w:rPr>
          <w:b/>
          <w:bCs/>
          <w:color w:val="000000"/>
          <w:sz w:val="24"/>
          <w:szCs w:val="24"/>
        </w:rPr>
        <w:t>Дюсенбаевич</w:t>
      </w:r>
      <w:proofErr w:type="spellEnd"/>
      <w:r w:rsidR="005D0994">
        <w:rPr>
          <w:b/>
          <w:bCs/>
          <w:color w:val="000000"/>
          <w:sz w:val="24"/>
          <w:szCs w:val="24"/>
          <w:lang w:val="kk-KZ"/>
        </w:rPr>
        <w:t xml:space="preserve"> – 1, 7, 14 </w:t>
      </w:r>
    </w:p>
    <w:p w14:paraId="22B438ED" w14:textId="77777777" w:rsidR="00476454" w:rsidRPr="00476454" w:rsidRDefault="00476454" w:rsidP="00476454">
      <w:pPr>
        <w:rPr>
          <w:lang w:val="kk-KZ"/>
        </w:rPr>
      </w:pPr>
      <w:bookmarkStart w:id="0" w:name="_GoBack"/>
      <w:bookmarkEnd w:id="0"/>
    </w:p>
    <w:p w14:paraId="76F8A9B8" w14:textId="77777777" w:rsidR="00513DD9" w:rsidRDefault="00513DD9"/>
    <w:sectPr w:rsidR="00513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50E26"/>
    <w:multiLevelType w:val="hybridMultilevel"/>
    <w:tmpl w:val="349E12D2"/>
    <w:lvl w:ilvl="0" w:tplc="75CC8F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241"/>
    <w:rsid w:val="00394241"/>
    <w:rsid w:val="00476454"/>
    <w:rsid w:val="00513DD9"/>
    <w:rsid w:val="005D0994"/>
    <w:rsid w:val="00F0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2A36"/>
  <w15:chartTrackingRefBased/>
  <w15:docId w15:val="{C6DC26F5-85A8-41EE-9429-AA7EC301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45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76454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4764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+ Курсив"/>
    <w:aliases w:val="Интервал 0 pt7"/>
    <w:basedOn w:val="a0"/>
    <w:uiPriority w:val="99"/>
    <w:rsid w:val="00476454"/>
    <w:rPr>
      <w:rFonts w:ascii="Times New Roman" w:hAnsi="Times New Roman" w:cs="Times New Roman"/>
      <w:i/>
      <w:iCs/>
      <w:spacing w:val="-10"/>
      <w:sz w:val="23"/>
      <w:szCs w:val="23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Бакытбек Алимгазин</cp:lastModifiedBy>
  <cp:revision>4</cp:revision>
  <dcterms:created xsi:type="dcterms:W3CDTF">2021-04-25T06:51:00Z</dcterms:created>
  <dcterms:modified xsi:type="dcterms:W3CDTF">2026-10-03T10:03:00Z</dcterms:modified>
</cp:coreProperties>
</file>